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25-151-Ö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11.11.2025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Stauseebogen - Erneuerung der Fahrbahn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Erneuerung der Fahrbahn und Nebenanlagen, Beleuchtung, Markierung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